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F0D" w:rsidRPr="008C1F0D" w:rsidRDefault="008C1F0D" w:rsidP="008C1F0D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8C1F0D">
        <w:rPr>
          <w:b/>
          <w:sz w:val="28"/>
          <w:szCs w:val="28"/>
        </w:rPr>
        <w:t>Лекции по курсу «Публицистика»</w:t>
      </w:r>
    </w:p>
    <w:p w:rsidR="008C1F0D" w:rsidRPr="008C1F0D" w:rsidRDefault="008C1F0D" w:rsidP="008C1F0D">
      <w:pPr>
        <w:ind w:left="540" w:right="715" w:firstLine="540"/>
        <w:rPr>
          <w:sz w:val="28"/>
          <w:szCs w:val="28"/>
        </w:rPr>
      </w:pPr>
    </w:p>
    <w:p w:rsidR="008C1F0D" w:rsidRPr="008C1F0D" w:rsidRDefault="008C1F0D" w:rsidP="008C1F0D">
      <w:pPr>
        <w:pStyle w:val="a3"/>
        <w:jc w:val="center"/>
        <w:rPr>
          <w:b/>
          <w:sz w:val="28"/>
          <w:szCs w:val="28"/>
        </w:rPr>
      </w:pPr>
      <w:r w:rsidRPr="008C1F0D">
        <w:rPr>
          <w:b/>
          <w:bCs/>
          <w:sz w:val="28"/>
          <w:szCs w:val="28"/>
        </w:rPr>
        <w:t>Тема №</w:t>
      </w:r>
      <w:r w:rsidR="00C739E4">
        <w:rPr>
          <w:b/>
          <w:bCs/>
          <w:sz w:val="28"/>
          <w:szCs w:val="28"/>
        </w:rPr>
        <w:t>8</w:t>
      </w:r>
      <w:r w:rsidRPr="008C1F0D">
        <w:rPr>
          <w:b/>
          <w:bCs/>
          <w:sz w:val="28"/>
          <w:szCs w:val="28"/>
        </w:rPr>
        <w:t xml:space="preserve">.  </w:t>
      </w:r>
      <w:r w:rsidRPr="008C1F0D">
        <w:rPr>
          <w:b/>
          <w:sz w:val="28"/>
          <w:szCs w:val="28"/>
        </w:rPr>
        <w:t xml:space="preserve">Работа журналиста над композицией  журналистского материала периодического издания. </w:t>
      </w:r>
    </w:p>
    <w:p w:rsidR="008C1F0D" w:rsidRPr="008C1F0D" w:rsidRDefault="008C1F0D" w:rsidP="008C1F0D">
      <w:pPr>
        <w:pStyle w:val="a3"/>
        <w:jc w:val="center"/>
        <w:rPr>
          <w:sz w:val="28"/>
          <w:szCs w:val="28"/>
        </w:rPr>
      </w:pPr>
    </w:p>
    <w:p w:rsidR="008C1F0D" w:rsidRPr="008C1F0D" w:rsidRDefault="008C1F0D" w:rsidP="008C1F0D">
      <w:pPr>
        <w:ind w:left="540" w:right="715"/>
        <w:rPr>
          <w:b/>
          <w:sz w:val="28"/>
          <w:szCs w:val="28"/>
        </w:rPr>
      </w:pPr>
      <w:r w:rsidRPr="008C1F0D">
        <w:rPr>
          <w:sz w:val="28"/>
          <w:szCs w:val="28"/>
        </w:rPr>
        <w:t xml:space="preserve">Цель формулируется через систему компетенций как ожидаемый результат обучения – выявить </w:t>
      </w:r>
      <w:r w:rsidR="00C739E4">
        <w:rPr>
          <w:sz w:val="28"/>
          <w:szCs w:val="28"/>
        </w:rPr>
        <w:t>особенности работы над композицией материала</w:t>
      </w:r>
      <w:r w:rsidRPr="008C1F0D">
        <w:rPr>
          <w:sz w:val="28"/>
          <w:szCs w:val="28"/>
        </w:rPr>
        <w:t xml:space="preserve">. </w:t>
      </w:r>
    </w:p>
    <w:p w:rsidR="008C1F0D" w:rsidRPr="008C1F0D" w:rsidRDefault="008C1F0D" w:rsidP="008C1F0D">
      <w:pPr>
        <w:pStyle w:val="a3"/>
        <w:jc w:val="center"/>
        <w:rPr>
          <w:sz w:val="28"/>
          <w:szCs w:val="28"/>
        </w:rPr>
      </w:pPr>
    </w:p>
    <w:p w:rsidR="008C1F0D" w:rsidRDefault="008C1F0D" w:rsidP="008C1F0D">
      <w:pPr>
        <w:pStyle w:val="a3"/>
        <w:rPr>
          <w:sz w:val="28"/>
          <w:szCs w:val="28"/>
        </w:rPr>
      </w:pPr>
      <w:r w:rsidRPr="008C1F0D">
        <w:rPr>
          <w:sz w:val="28"/>
          <w:szCs w:val="28"/>
        </w:rPr>
        <w:t>Ознакомление с основными приемами работы над планом, композицией текста.</w:t>
      </w:r>
    </w:p>
    <w:p w:rsidR="00C739E4" w:rsidRDefault="00C739E4" w:rsidP="008C1F0D">
      <w:pPr>
        <w:pStyle w:val="a3"/>
        <w:rPr>
          <w:sz w:val="28"/>
          <w:szCs w:val="28"/>
        </w:rPr>
      </w:pPr>
      <w:r>
        <w:rPr>
          <w:sz w:val="28"/>
          <w:szCs w:val="28"/>
        </w:rPr>
        <w:t>Метод ассоциаций. Его применение к разным жанрам текстов.</w:t>
      </w:r>
    </w:p>
    <w:p w:rsidR="008C1F0D" w:rsidRPr="008C1F0D" w:rsidRDefault="008C1F0D" w:rsidP="008C1F0D">
      <w:pPr>
        <w:pStyle w:val="a3"/>
        <w:rPr>
          <w:sz w:val="28"/>
          <w:szCs w:val="28"/>
        </w:rPr>
      </w:pPr>
      <w:r w:rsidRPr="008C1F0D">
        <w:rPr>
          <w:sz w:val="28"/>
          <w:szCs w:val="28"/>
        </w:rPr>
        <w:t xml:space="preserve">Определить виды планов публициста, особенности композиции материалов </w:t>
      </w:r>
      <w:r w:rsidRPr="008C1F0D">
        <w:rPr>
          <w:sz w:val="28"/>
          <w:szCs w:val="28"/>
          <w:shd w:val="clear" w:color="auto" w:fill="FFFFFF"/>
        </w:rPr>
        <w:t>периодических изданий Казахстана.</w:t>
      </w:r>
    </w:p>
    <w:p w:rsidR="008C1F0D" w:rsidRPr="008C1F0D" w:rsidRDefault="008C1F0D" w:rsidP="008C1F0D">
      <w:pPr>
        <w:pStyle w:val="a3"/>
        <w:jc w:val="both"/>
        <w:rPr>
          <w:sz w:val="28"/>
          <w:szCs w:val="28"/>
        </w:rPr>
      </w:pPr>
      <w:r w:rsidRPr="008C1F0D">
        <w:rPr>
          <w:sz w:val="28"/>
          <w:szCs w:val="28"/>
        </w:rPr>
        <w:t>Современная классификация композиций.</w:t>
      </w:r>
    </w:p>
    <w:p w:rsidR="008C1F0D" w:rsidRPr="008C1F0D" w:rsidRDefault="008C1F0D" w:rsidP="008C1F0D">
      <w:pPr>
        <w:pStyle w:val="a3"/>
        <w:jc w:val="both"/>
        <w:rPr>
          <w:sz w:val="28"/>
          <w:szCs w:val="28"/>
        </w:rPr>
      </w:pPr>
      <w:r w:rsidRPr="008C1F0D">
        <w:rPr>
          <w:sz w:val="28"/>
          <w:szCs w:val="28"/>
        </w:rPr>
        <w:t>Особенности композиции газетных и журнальных статей.</w:t>
      </w:r>
    </w:p>
    <w:p w:rsidR="008C1F0D" w:rsidRPr="008C1F0D" w:rsidRDefault="008C1F0D" w:rsidP="008C1F0D">
      <w:pPr>
        <w:pStyle w:val="a3"/>
        <w:ind w:firstLine="540"/>
        <w:jc w:val="both"/>
        <w:rPr>
          <w:sz w:val="28"/>
          <w:szCs w:val="28"/>
        </w:rPr>
      </w:pPr>
      <w:r w:rsidRPr="008C1F0D">
        <w:rPr>
          <w:sz w:val="28"/>
          <w:szCs w:val="28"/>
        </w:rPr>
        <w:t xml:space="preserve"> </w:t>
      </w:r>
    </w:p>
    <w:p w:rsidR="008C1F0D" w:rsidRPr="008C1F0D" w:rsidRDefault="008C1F0D" w:rsidP="008C1F0D">
      <w:pPr>
        <w:rPr>
          <w:sz w:val="28"/>
          <w:szCs w:val="28"/>
        </w:rPr>
      </w:pPr>
    </w:p>
    <w:p w:rsidR="008C1F0D" w:rsidRPr="008C1F0D" w:rsidRDefault="008C1F0D" w:rsidP="008C1F0D">
      <w:pPr>
        <w:rPr>
          <w:sz w:val="28"/>
          <w:szCs w:val="28"/>
        </w:rPr>
      </w:pPr>
    </w:p>
    <w:p w:rsidR="008C1F0D" w:rsidRPr="008C1F0D" w:rsidRDefault="008C1F0D" w:rsidP="008C1F0D">
      <w:pPr>
        <w:rPr>
          <w:sz w:val="28"/>
          <w:szCs w:val="28"/>
        </w:rPr>
      </w:pPr>
    </w:p>
    <w:p w:rsidR="008C1F0D" w:rsidRPr="008C1F0D" w:rsidRDefault="008C1F0D" w:rsidP="008C1F0D">
      <w:pPr>
        <w:rPr>
          <w:sz w:val="28"/>
          <w:szCs w:val="28"/>
        </w:rPr>
      </w:pPr>
      <w:r w:rsidRPr="008C1F0D">
        <w:rPr>
          <w:b/>
          <w:sz w:val="28"/>
          <w:szCs w:val="28"/>
        </w:rPr>
        <w:t>Учебная литература</w:t>
      </w:r>
      <w:r w:rsidRPr="008C1F0D">
        <w:rPr>
          <w:sz w:val="28"/>
          <w:szCs w:val="28"/>
        </w:rPr>
        <w:t>:</w:t>
      </w:r>
    </w:p>
    <w:p w:rsidR="008C1F0D" w:rsidRPr="008C1F0D" w:rsidRDefault="008C1F0D" w:rsidP="008C1F0D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8C1F0D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8C1F0D" w:rsidRPr="008C1F0D" w:rsidRDefault="008C1F0D" w:rsidP="008C1F0D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8C1F0D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8C1F0D">
        <w:rPr>
          <w:sz w:val="28"/>
          <w:szCs w:val="28"/>
        </w:rPr>
        <w:t>Петербург :</w:t>
      </w:r>
      <w:proofErr w:type="gramEnd"/>
      <w:r w:rsidRPr="008C1F0D">
        <w:rPr>
          <w:sz w:val="28"/>
          <w:szCs w:val="28"/>
        </w:rPr>
        <w:t xml:space="preserve"> Изд-во Михайлова В.А., 2014.</w:t>
      </w:r>
    </w:p>
    <w:p w:rsidR="008C1F0D" w:rsidRPr="008C1F0D" w:rsidRDefault="008C1F0D" w:rsidP="008C1F0D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8C1F0D">
        <w:rPr>
          <w:sz w:val="28"/>
          <w:szCs w:val="28"/>
        </w:rPr>
        <w:t xml:space="preserve"> </w:t>
      </w:r>
      <w:r w:rsidRPr="008C1F0D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8C1F0D" w:rsidRPr="008C1F0D" w:rsidRDefault="008C1F0D" w:rsidP="008C1F0D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8C1F0D">
        <w:rPr>
          <w:bCs/>
          <w:sz w:val="28"/>
          <w:szCs w:val="28"/>
        </w:rPr>
        <w:t xml:space="preserve">Князев </w:t>
      </w:r>
      <w:proofErr w:type="spellStart"/>
      <w:r w:rsidRPr="008C1F0D">
        <w:rPr>
          <w:bCs/>
          <w:sz w:val="28"/>
          <w:szCs w:val="28"/>
        </w:rPr>
        <w:t>А.А.Основы</w:t>
      </w:r>
      <w:proofErr w:type="spellEnd"/>
      <w:r w:rsidRPr="008C1F0D">
        <w:rPr>
          <w:bCs/>
          <w:sz w:val="28"/>
          <w:szCs w:val="28"/>
        </w:rPr>
        <w:t xml:space="preserve"> тележурналистики и </w:t>
      </w:r>
      <w:proofErr w:type="spellStart"/>
      <w:r w:rsidRPr="008C1F0D">
        <w:rPr>
          <w:bCs/>
          <w:sz w:val="28"/>
          <w:szCs w:val="28"/>
        </w:rPr>
        <w:t>телерепортажа.М</w:t>
      </w:r>
      <w:proofErr w:type="spellEnd"/>
      <w:r w:rsidRPr="008C1F0D">
        <w:rPr>
          <w:bCs/>
          <w:sz w:val="28"/>
          <w:szCs w:val="28"/>
        </w:rPr>
        <w:t xml:space="preserve">., 2011. </w:t>
      </w:r>
    </w:p>
    <w:p w:rsidR="008C1F0D" w:rsidRPr="008C1F0D" w:rsidRDefault="008C1F0D" w:rsidP="008C1F0D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8C1F0D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8C1F0D" w:rsidRPr="008C1F0D" w:rsidRDefault="008C1F0D" w:rsidP="008C1F0D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8C1F0D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8C1F0D">
        <w:rPr>
          <w:bCs/>
          <w:sz w:val="28"/>
          <w:szCs w:val="28"/>
        </w:rPr>
        <w:t>Спб</w:t>
      </w:r>
      <w:proofErr w:type="spellEnd"/>
      <w:r w:rsidRPr="008C1F0D">
        <w:rPr>
          <w:bCs/>
          <w:sz w:val="28"/>
          <w:szCs w:val="28"/>
        </w:rPr>
        <w:t>, 2014.</w:t>
      </w:r>
    </w:p>
    <w:p w:rsidR="008C1F0D" w:rsidRPr="008C1F0D" w:rsidRDefault="008C1F0D" w:rsidP="008C1F0D">
      <w:pPr>
        <w:rPr>
          <w:sz w:val="28"/>
          <w:szCs w:val="28"/>
        </w:rPr>
      </w:pPr>
    </w:p>
    <w:p w:rsidR="00236D27" w:rsidRPr="008C1F0D" w:rsidRDefault="00236D27">
      <w:pPr>
        <w:rPr>
          <w:sz w:val="28"/>
          <w:szCs w:val="28"/>
        </w:rPr>
      </w:pPr>
    </w:p>
    <w:sectPr w:rsidR="00236D27" w:rsidRPr="008C1F0D" w:rsidSect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0D"/>
    <w:rsid w:val="00091B4C"/>
    <w:rsid w:val="00236D27"/>
    <w:rsid w:val="008C1F0D"/>
    <w:rsid w:val="00C7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4FD94-D817-4076-ACFC-91FFDC12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C1F0D"/>
    <w:rPr>
      <w:szCs w:val="20"/>
    </w:rPr>
  </w:style>
  <w:style w:type="character" w:customStyle="1" w:styleId="a4">
    <w:name w:val="Основной текст Знак"/>
    <w:basedOn w:val="a0"/>
    <w:link w:val="a3"/>
    <w:rsid w:val="008C1F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C1F0D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2019-11-12T05:24:00Z</dcterms:created>
  <dcterms:modified xsi:type="dcterms:W3CDTF">2019-11-12T05:24:00Z</dcterms:modified>
</cp:coreProperties>
</file>